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231-НҚ от 14.06.2024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  <w:bookmarkStart w:id="0" w:name="_GoBack"/>
      <w:bookmarkEnd w:id="0"/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0A0321AC" w14:textId="77777777" w:rsidR="00B16F6E" w:rsidRDefault="00B16F6E" w:rsidP="0062452E">
      <w:pPr>
        <w:ind w:firstLine="720"/>
        <w:jc w:val="both"/>
        <w:rPr>
          <w:b/>
          <w:sz w:val="28"/>
          <w:szCs w:val="28"/>
          <w:lang w:val="kk-KZ"/>
        </w:rPr>
      </w:pPr>
      <w:r w:rsidRPr="00B16F6E">
        <w:rPr>
          <w:b/>
          <w:sz w:val="28"/>
          <w:szCs w:val="28"/>
          <w:lang w:val="kk-KZ"/>
        </w:rPr>
        <w:t xml:space="preserve">Стандарттаудың кейбір </w:t>
      </w:r>
    </w:p>
    <w:p w14:paraId="1CA9CB87" w14:textId="7B8E8607" w:rsidR="0040794A" w:rsidRPr="00B16F6E" w:rsidRDefault="00B16F6E" w:rsidP="0062452E">
      <w:pPr>
        <w:ind w:firstLine="720"/>
        <w:jc w:val="both"/>
        <w:rPr>
          <w:b/>
          <w:sz w:val="28"/>
          <w:szCs w:val="28"/>
          <w:lang w:val="kk-KZ"/>
        </w:rPr>
      </w:pPr>
      <w:r w:rsidRPr="00B16F6E">
        <w:rPr>
          <w:b/>
          <w:sz w:val="28"/>
          <w:szCs w:val="28"/>
          <w:lang w:val="kk-KZ"/>
        </w:rPr>
        <w:t>мәселелері туралы</w:t>
      </w:r>
    </w:p>
    <w:p w14:paraId="676D330C" w14:textId="1FAE7553" w:rsidR="00B16F6E" w:rsidRPr="0062452E" w:rsidRDefault="00B16F6E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</w:p>
    <w:p w14:paraId="02D7BE7B" w14:textId="77777777" w:rsidR="0062452E" w:rsidRPr="0062452E" w:rsidRDefault="0062452E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</w:p>
    <w:p w14:paraId="0482FF68" w14:textId="0F8BC971" w:rsidR="00B74DAE" w:rsidRDefault="00DE620C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Қазақстан Республикасының Инвестициялар және </w:t>
      </w:r>
      <w:r w:rsidR="00B74DAE" w:rsidRPr="0062452E">
        <w:rPr>
          <w:sz w:val="28"/>
          <w:szCs w:val="28"/>
          <w:lang w:val="kk-KZ"/>
        </w:rPr>
        <w:t xml:space="preserve">даму </w:t>
      </w:r>
      <w:r>
        <w:rPr>
          <w:sz w:val="28"/>
          <w:szCs w:val="28"/>
          <w:lang w:val="kk-KZ"/>
        </w:rPr>
        <w:t xml:space="preserve">министрінің </w:t>
      </w:r>
      <w:r w:rsidR="00B74DAE" w:rsidRPr="00B74DAE">
        <w:rPr>
          <w:sz w:val="28"/>
          <w:szCs w:val="28"/>
          <w:lang w:val="kk-KZ"/>
        </w:rPr>
        <w:t>бұйрығымен бекітілген ұлттық стандарттарды (әскери ұлттық стандарттарды қоспағанда), техникалық-экономикалық ақпараттың ұлттық жіктеуіштерін және стандарттау жөніндегі ұсынымдарды әзірлеу, келісу, сараптау, бекіту, тіркеу, есепке алу, өзгерту, қайта қарау, күшін жою және қолд</w:t>
      </w:r>
      <w:r>
        <w:rPr>
          <w:sz w:val="28"/>
          <w:szCs w:val="28"/>
          <w:lang w:val="kk-KZ"/>
        </w:rPr>
        <w:t xml:space="preserve">анысқа енгізу қағидаларының 25, </w:t>
      </w:r>
      <w:r w:rsidR="00B74DAE" w:rsidRPr="00B74DAE">
        <w:rPr>
          <w:sz w:val="28"/>
          <w:szCs w:val="28"/>
          <w:lang w:val="kk-KZ"/>
        </w:rPr>
        <w:t xml:space="preserve">26, 40, 41-тармақтарына сәйкес 2018 жылғы 26 желтоқсандағы № 918 және ғылыми-техникалық комиссияның 2024 жылғы </w:t>
      </w:r>
      <w:r w:rsidR="00B74DAE">
        <w:rPr>
          <w:sz w:val="28"/>
          <w:szCs w:val="28"/>
          <w:lang w:val="kk-KZ"/>
        </w:rPr>
        <w:t>14 маусымдағы №56-ПР хаттаманың</w:t>
      </w:r>
      <w:r w:rsidR="00B74DAE" w:rsidRPr="00B74DAE">
        <w:rPr>
          <w:sz w:val="28"/>
          <w:szCs w:val="28"/>
          <w:lang w:val="kk-KZ"/>
        </w:rPr>
        <w:t xml:space="preserve"> негізінде,</w:t>
      </w:r>
    </w:p>
    <w:p w14:paraId="709544AC" w14:textId="497DFA0A" w:rsidR="00B74DAE" w:rsidRDefault="00B74DAE" w:rsidP="0062452E">
      <w:pPr>
        <w:tabs>
          <w:tab w:val="left" w:pos="1140"/>
        </w:tabs>
        <w:ind w:firstLine="720"/>
        <w:jc w:val="both"/>
        <w:rPr>
          <w:b/>
          <w:sz w:val="28"/>
          <w:szCs w:val="28"/>
          <w:lang w:val="kk-KZ"/>
        </w:rPr>
      </w:pPr>
      <w:r w:rsidRPr="00B74DAE">
        <w:rPr>
          <w:b/>
          <w:sz w:val="28"/>
          <w:szCs w:val="28"/>
          <w:lang w:val="kk-KZ"/>
        </w:rPr>
        <w:t>БҰЙЫРАМЫН</w:t>
      </w:r>
      <w:r w:rsidR="00A77FBC">
        <w:rPr>
          <w:b/>
          <w:sz w:val="28"/>
          <w:szCs w:val="28"/>
          <w:lang w:val="kk-KZ"/>
        </w:rPr>
        <w:t>:</w:t>
      </w:r>
    </w:p>
    <w:p w14:paraId="5594B4BD" w14:textId="5648E950" w:rsidR="00DE620C" w:rsidRDefault="00DE620C" w:rsidP="0062452E">
      <w:pPr>
        <w:pStyle w:val="a7"/>
        <w:numPr>
          <w:ilvl w:val="0"/>
          <w:numId w:val="17"/>
        </w:numPr>
        <w:tabs>
          <w:tab w:val="left" w:pos="1140"/>
        </w:tabs>
        <w:ind w:left="0" w:firstLine="720"/>
        <w:jc w:val="both"/>
        <w:rPr>
          <w:sz w:val="28"/>
          <w:szCs w:val="28"/>
          <w:lang w:val="kk-KZ"/>
        </w:rPr>
      </w:pPr>
      <w:r w:rsidRPr="00DE620C">
        <w:rPr>
          <w:sz w:val="28"/>
          <w:szCs w:val="28"/>
          <w:lang w:val="kk-KZ"/>
        </w:rPr>
        <w:t>2024 жылғы 1 шілдеден бастап бекітілсін және қолданысқа енгізілсін:</w:t>
      </w:r>
    </w:p>
    <w:p w14:paraId="0D0C4C41" w14:textId="3AF9BA33" w:rsidR="00DE620C" w:rsidRPr="00592BD0" w:rsidRDefault="00A77FBC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="00592BD0" w:rsidRPr="00592BD0">
        <w:rPr>
          <w:sz w:val="28"/>
          <w:szCs w:val="28"/>
          <w:lang w:val="kk-KZ"/>
        </w:rPr>
        <w:t>ҚР СТ 1754 «Сауда қызметтері. Сауда объектілерін жіктеу»</w:t>
      </w:r>
      <w:r w:rsidR="00592BD0">
        <w:rPr>
          <w:sz w:val="28"/>
          <w:szCs w:val="28"/>
          <w:lang w:val="kk-KZ"/>
        </w:rPr>
        <w:t>;</w:t>
      </w:r>
    </w:p>
    <w:p w14:paraId="0F18001A" w14:textId="71807EB4" w:rsidR="00DE620C" w:rsidRDefault="00DE620C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-</w:t>
      </w:r>
      <w:r w:rsidR="00592BD0">
        <w:rPr>
          <w:lang w:val="kk-KZ"/>
        </w:rPr>
        <w:t xml:space="preserve"> </w:t>
      </w:r>
      <w:r w:rsidR="00592BD0" w:rsidRPr="00592BD0">
        <w:rPr>
          <w:sz w:val="28"/>
          <w:szCs w:val="28"/>
          <w:lang/>
        </w:rPr>
        <w:t>ҚР СТ 3621 «Қорғасын-қышқыл</w:t>
      </w:r>
      <w:r w:rsidR="00592BD0" w:rsidRPr="00592BD0">
        <w:rPr>
          <w:sz w:val="28"/>
          <w:szCs w:val="28"/>
          <w:lang w:val="kk-KZ"/>
        </w:rPr>
        <w:t>ды</w:t>
      </w:r>
      <w:r w:rsidR="00592BD0" w:rsidRPr="00592BD0">
        <w:rPr>
          <w:sz w:val="28"/>
          <w:szCs w:val="28"/>
          <w:lang/>
        </w:rPr>
        <w:t xml:space="preserve"> стартер батареялары. 1-бөлім. Жалпы талаптар мен сынау әдістері»</w:t>
      </w:r>
      <w:r w:rsidR="00795FCA">
        <w:rPr>
          <w:sz w:val="28"/>
          <w:szCs w:val="28"/>
          <w:lang w:val="kk-KZ"/>
        </w:rPr>
        <w:t>.</w:t>
      </w:r>
    </w:p>
    <w:p w14:paraId="28D4F23B" w14:textId="77777777" w:rsidR="00795FCA" w:rsidRDefault="00795FCA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2.  </w:t>
      </w:r>
      <w:r w:rsidRPr="00795FCA">
        <w:rPr>
          <w:sz w:val="28"/>
          <w:szCs w:val="28"/>
          <w:lang w:val="kk-KZ"/>
        </w:rPr>
        <w:t>2024 жылғы 1 тамыздан бастап бекітілсін және қолданысқа енгізілсін:</w:t>
      </w:r>
    </w:p>
    <w:p w14:paraId="5CB3F2DA" w14:textId="689105A1" w:rsidR="00795FCA" w:rsidRPr="00592BD0" w:rsidRDefault="00795FCA" w:rsidP="0062452E">
      <w:pPr>
        <w:tabs>
          <w:tab w:val="left" w:pos="1140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- </w:t>
      </w:r>
      <w:r w:rsidR="00592BD0" w:rsidRPr="00592BD0">
        <w:rPr>
          <w:sz w:val="28"/>
          <w:szCs w:val="28"/>
          <w:lang w:val="kk-KZ"/>
        </w:rPr>
        <w:t xml:space="preserve">ҚР СТ «Фиброцементті қабырға панельдері. </w:t>
      </w:r>
      <w:proofErr w:type="spellStart"/>
      <w:r w:rsidR="00592BD0" w:rsidRPr="00592BD0">
        <w:rPr>
          <w:sz w:val="28"/>
          <w:szCs w:val="28"/>
        </w:rPr>
        <w:t>Техникалық</w:t>
      </w:r>
      <w:proofErr w:type="spellEnd"/>
      <w:r w:rsidR="00592BD0" w:rsidRPr="00592BD0">
        <w:rPr>
          <w:sz w:val="28"/>
          <w:szCs w:val="28"/>
        </w:rPr>
        <w:t xml:space="preserve"> </w:t>
      </w:r>
      <w:proofErr w:type="spellStart"/>
      <w:r w:rsidR="00592BD0" w:rsidRPr="00592BD0">
        <w:rPr>
          <w:sz w:val="28"/>
          <w:szCs w:val="28"/>
        </w:rPr>
        <w:t>шарттар</w:t>
      </w:r>
      <w:proofErr w:type="spellEnd"/>
      <w:r w:rsidR="00592BD0" w:rsidRPr="00592BD0">
        <w:rPr>
          <w:sz w:val="28"/>
          <w:szCs w:val="28"/>
        </w:rPr>
        <w:t>»</w:t>
      </w:r>
      <w:r w:rsidR="00592BD0">
        <w:rPr>
          <w:sz w:val="28"/>
          <w:szCs w:val="28"/>
        </w:rPr>
        <w:t>.</w:t>
      </w:r>
    </w:p>
    <w:p w14:paraId="206C2EB3" w14:textId="7E787639" w:rsidR="00795FCA" w:rsidRDefault="00795FCA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 w:rsidRPr="00795FCA">
        <w:rPr>
          <w:sz w:val="28"/>
          <w:szCs w:val="28"/>
          <w:lang w:val="kk-KZ"/>
        </w:rPr>
        <w:t>3. Осы бұйрықтың орындалуын бақылау Қазақстан Республикасы Сауда және интеграция министрлігі</w:t>
      </w:r>
      <w:r>
        <w:rPr>
          <w:sz w:val="28"/>
          <w:szCs w:val="28"/>
          <w:lang w:val="kk-KZ"/>
        </w:rPr>
        <w:t>нің</w:t>
      </w:r>
      <w:r w:rsidRPr="00795FCA">
        <w:rPr>
          <w:sz w:val="28"/>
          <w:szCs w:val="28"/>
          <w:lang w:val="kk-KZ"/>
        </w:rPr>
        <w:t xml:space="preserve"> Техникалық реттеу және метрология комитетінің төрағасына жүктелсін.</w:t>
      </w:r>
    </w:p>
    <w:p w14:paraId="5BE60F8E" w14:textId="6E5C7186" w:rsidR="00795FCA" w:rsidRPr="00795FCA" w:rsidRDefault="00795FCA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 w:rsidRPr="00795FCA">
        <w:rPr>
          <w:sz w:val="28"/>
          <w:szCs w:val="28"/>
          <w:lang w:val="kk-KZ"/>
        </w:rPr>
        <w:t>4. Осы бұйрық қол қойылған күнінен бастап күшіне енеді.</w:t>
      </w:r>
    </w:p>
    <w:p w14:paraId="5254BD03" w14:textId="55F0AE70" w:rsidR="0040794A" w:rsidRPr="00795FCA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3"/>
        <w:gridCol w:w="4652"/>
      </w:tblGrid>
      <w:tr w:rsidR="0040794A" w14:paraId="474EB71A" w14:textId="77777777" w:rsidTr="00FD7C79">
        <w:tc>
          <w:tcPr>
            <w:tcW w:w="4926" w:type="dxa"/>
            <w:hideMark/>
          </w:tcPr>
          <w:p w14:paraId="2CD18EA1" w14:textId="77777777" w:rsidR="00795FCA" w:rsidRDefault="00795FCA" w:rsidP="00412B93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206FA0A8" w14:textId="77777777" w:rsidR="00795FCA" w:rsidRDefault="00795FCA" w:rsidP="00412B93">
            <w:pPr>
              <w:ind w:left="462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 w:rsidRPr="00795FCA">
              <w:rPr>
                <w:rFonts w:eastAsia="Batang"/>
                <w:b/>
                <w:sz w:val="28"/>
                <w:szCs w:val="28"/>
                <w:lang w:val="kk-KZ"/>
              </w:rPr>
              <w:t xml:space="preserve">Техникалық реттеу және метрология комитетінің </w:t>
            </w:r>
          </w:p>
          <w:p w14:paraId="1E3F0A11" w14:textId="75731ACE" w:rsidR="0040794A" w:rsidRDefault="00795FCA" w:rsidP="0062452E">
            <w:pPr>
              <w:ind w:left="462" w:right="-110"/>
              <w:rPr>
                <w:rFonts w:eastAsia="Batang"/>
                <w:b/>
                <w:sz w:val="28"/>
                <w:szCs w:val="28"/>
              </w:rPr>
            </w:pPr>
            <w:r w:rsidRPr="00795FCA">
              <w:rPr>
                <w:rFonts w:eastAsia="Batang"/>
                <w:b/>
                <w:sz w:val="28"/>
                <w:szCs w:val="28"/>
                <w:lang w:val="kk-KZ"/>
              </w:rPr>
              <w:t>төрағасы</w:t>
            </w:r>
          </w:p>
        </w:tc>
        <w:tc>
          <w:tcPr>
            <w:tcW w:w="4927" w:type="dxa"/>
          </w:tcPr>
          <w:p w14:paraId="5F80FBA3" w14:textId="6B8DD4A9" w:rsidR="00412B93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B244F6E" w14:textId="77777777" w:rsidR="00412B93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371FDAC" w14:textId="6BDE7CB4" w:rsidR="0040794A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</w:t>
            </w:r>
            <w:r w:rsidR="0062452E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 w:rsidR="00795FCA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</w:t>
            </w:r>
            <w:r w:rsidR="0062452E">
              <w:rPr>
                <w:rFonts w:eastAsia="Batang"/>
                <w:b/>
                <w:sz w:val="28"/>
                <w:szCs w:val="28"/>
                <w:lang w:val="en-US"/>
              </w:rPr>
              <w:t xml:space="preserve">           </w:t>
            </w:r>
            <w:r w:rsidR="00795FCA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Ж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Есенбекова</w:t>
            </w:r>
          </w:p>
          <w:p w14:paraId="771DA4F8" w14:textId="77777777" w:rsidR="0040794A" w:rsidRDefault="0040794A" w:rsidP="00412B93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CE3244">
      <w:headerReference w:type="even" r:id="rId7"/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14.06.2024 16:24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14.06.2024 16:27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76DE9D" w14:textId="77777777" w:rsidR="00A05DAB" w:rsidRDefault="00A05DAB" w:rsidP="00FC30DD">
      <w:r>
        <w:separator/>
      </w:r>
    </w:p>
  </w:endnote>
  <w:endnote w:type="continuationSeparator" w:id="0">
    <w:p w14:paraId="61784136" w14:textId="77777777" w:rsidR="00A05DAB" w:rsidRDefault="00A05DAB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14.06.2024 17:36.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14.06.2024 17:36.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202F94E" w14:textId="77777777" w:rsidR="00A05DAB" w:rsidRDefault="00A05DAB" w:rsidP="00FC30DD">
      <w:r>
        <w:separator/>
      </w:r>
    </w:p>
  </w:footnote>
  <w:footnote w:type="continuationSeparator" w:id="0">
    <w:p w14:paraId="61EF722F" w14:textId="77777777" w:rsidR="00A05DAB" w:rsidRDefault="00A05DAB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247333BE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2452E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7FFB0510"/>
    <w:multiLevelType w:val="hybridMultilevel"/>
    <w:tmpl w:val="BA364F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4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5"/>
  </w:num>
  <w:num w:numId="13">
    <w:abstractNumId w:val="12"/>
  </w:num>
  <w:num w:numId="14">
    <w:abstractNumId w:val="8"/>
  </w:num>
  <w:num w:numId="15">
    <w:abstractNumId w:val="13"/>
  </w:num>
  <w:num w:numId="16">
    <w:abstractNumId w:val="11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66E8E"/>
    <w:rsid w:val="00072F72"/>
    <w:rsid w:val="000D2C59"/>
    <w:rsid w:val="000F0724"/>
    <w:rsid w:val="0011081E"/>
    <w:rsid w:val="0014546C"/>
    <w:rsid w:val="001F324D"/>
    <w:rsid w:val="00257BF9"/>
    <w:rsid w:val="00273C1A"/>
    <w:rsid w:val="00285348"/>
    <w:rsid w:val="002C47AF"/>
    <w:rsid w:val="0030611D"/>
    <w:rsid w:val="0032546A"/>
    <w:rsid w:val="003611B6"/>
    <w:rsid w:val="00383676"/>
    <w:rsid w:val="003B2E85"/>
    <w:rsid w:val="003D1DA4"/>
    <w:rsid w:val="00400665"/>
    <w:rsid w:val="0040794A"/>
    <w:rsid w:val="00412B93"/>
    <w:rsid w:val="00422032"/>
    <w:rsid w:val="0048275D"/>
    <w:rsid w:val="004E216F"/>
    <w:rsid w:val="00537792"/>
    <w:rsid w:val="0055126F"/>
    <w:rsid w:val="005643A3"/>
    <w:rsid w:val="00570B09"/>
    <w:rsid w:val="00592BD0"/>
    <w:rsid w:val="005B6526"/>
    <w:rsid w:val="005C4D7D"/>
    <w:rsid w:val="005D3EAA"/>
    <w:rsid w:val="0062452E"/>
    <w:rsid w:val="006661B9"/>
    <w:rsid w:val="00680312"/>
    <w:rsid w:val="006A67CF"/>
    <w:rsid w:val="006B3321"/>
    <w:rsid w:val="006F31C3"/>
    <w:rsid w:val="00703076"/>
    <w:rsid w:val="0072334F"/>
    <w:rsid w:val="00764402"/>
    <w:rsid w:val="00795FCA"/>
    <w:rsid w:val="007C15A1"/>
    <w:rsid w:val="007E187B"/>
    <w:rsid w:val="0082754B"/>
    <w:rsid w:val="008329A6"/>
    <w:rsid w:val="00834D22"/>
    <w:rsid w:val="00842E6F"/>
    <w:rsid w:val="0084586E"/>
    <w:rsid w:val="00864097"/>
    <w:rsid w:val="008C2122"/>
    <w:rsid w:val="008C53CC"/>
    <w:rsid w:val="009277CA"/>
    <w:rsid w:val="00942286"/>
    <w:rsid w:val="0094697C"/>
    <w:rsid w:val="009827C1"/>
    <w:rsid w:val="0098493E"/>
    <w:rsid w:val="009860B7"/>
    <w:rsid w:val="00994AF1"/>
    <w:rsid w:val="00996D10"/>
    <w:rsid w:val="009C55B9"/>
    <w:rsid w:val="009F7263"/>
    <w:rsid w:val="00A05DAB"/>
    <w:rsid w:val="00A33CE4"/>
    <w:rsid w:val="00A72EB8"/>
    <w:rsid w:val="00A77FBC"/>
    <w:rsid w:val="00AC29F9"/>
    <w:rsid w:val="00AC389B"/>
    <w:rsid w:val="00AD3790"/>
    <w:rsid w:val="00AD5715"/>
    <w:rsid w:val="00AE43BF"/>
    <w:rsid w:val="00B1021A"/>
    <w:rsid w:val="00B13063"/>
    <w:rsid w:val="00B16F6E"/>
    <w:rsid w:val="00B24E79"/>
    <w:rsid w:val="00B346E4"/>
    <w:rsid w:val="00B74DAE"/>
    <w:rsid w:val="00BD7E45"/>
    <w:rsid w:val="00BF19A4"/>
    <w:rsid w:val="00C23DEE"/>
    <w:rsid w:val="00C31AC1"/>
    <w:rsid w:val="00C56B0F"/>
    <w:rsid w:val="00C668B4"/>
    <w:rsid w:val="00CA45D0"/>
    <w:rsid w:val="00CC6C3C"/>
    <w:rsid w:val="00CD1755"/>
    <w:rsid w:val="00CE3244"/>
    <w:rsid w:val="00CE4FBA"/>
    <w:rsid w:val="00D00C01"/>
    <w:rsid w:val="00D8050E"/>
    <w:rsid w:val="00D91167"/>
    <w:rsid w:val="00DC1144"/>
    <w:rsid w:val="00DC5E44"/>
    <w:rsid w:val="00DE2D23"/>
    <w:rsid w:val="00DE620C"/>
    <w:rsid w:val="00DE6921"/>
    <w:rsid w:val="00DE7088"/>
    <w:rsid w:val="00E312E0"/>
    <w:rsid w:val="00E44173"/>
    <w:rsid w:val="00E62068"/>
    <w:rsid w:val="00E74678"/>
    <w:rsid w:val="00E7728A"/>
    <w:rsid w:val="00E8219B"/>
    <w:rsid w:val="00EE256F"/>
    <w:rsid w:val="00EE6684"/>
    <w:rsid w:val="00F14EEB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75" Type="http://schemas.openxmlformats.org/officeDocument/2006/relationships/image" Target="media/image97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209</Words>
  <Characters>1195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5</cp:revision>
  <cp:lastPrinted>2023-11-24T05:19:00Z</cp:lastPrinted>
  <dcterms:created xsi:type="dcterms:W3CDTF">2024-06-14T11:07:00Z</dcterms:created>
  <dcterms:modified xsi:type="dcterms:W3CDTF">2024-06-14T11:13:00Z</dcterms:modified>
</cp:coreProperties>
</file>